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DCA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4C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DA06" wp14:editId="36CA15D6">
                <wp:simplePos x="0" y="0"/>
                <wp:positionH relativeFrom="column">
                  <wp:posOffset>-146685</wp:posOffset>
                </wp:positionH>
                <wp:positionV relativeFrom="paragraph">
                  <wp:posOffset>-622935</wp:posOffset>
                </wp:positionV>
                <wp:extent cx="26193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7DC0" w14:textId="77777777" w:rsidR="00694F30" w:rsidRDefault="00694F30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Ekonominės veiklos, kuriai vykdyti ir plėtoti n</w:t>
                            </w: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eskiriama parama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pagal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 priemonei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„Novatoriška ūkio ir verslo plėtra geriau panaudojant vietos išteklius“ 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LEADER-19.2-SAVA-6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, taikoma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264C33"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pateiktoms paraiškoms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0448DB69" w14:textId="77777777" w:rsidR="00264C33" w:rsidRPr="00E72789" w:rsidRDefault="00264C33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3 priedas</w:t>
                            </w:r>
                          </w:p>
                          <w:p w14:paraId="7A160883" w14:textId="77777777" w:rsidR="00264C33" w:rsidRDefault="00264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D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9.05pt;width:20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V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JouKTFM&#10;Y5OexODJRxhIHvjpO1dg2GOHgX7Aa+xzrNV1D8B/OWJg2zKzF3fWQt8KVmN+WXiZXD0dcVwAqfqv&#10;UOM37OAhAg2N1YE8pIMgOvbpdOlNSIXjZb7IVtPlnBKOvmy6Shfz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" stroked="f">
                <v:textbox>
                  <w:txbxContent>
                    <w:p w14:paraId="01B47DC0" w14:textId="77777777" w:rsidR="00694F30" w:rsidRDefault="00694F30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Ekonominės veiklos, kuriai vykdyti ir plėtoti n</w:t>
                      </w: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eskiriama parama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pagal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 priemonei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„Novatoriška ūkio ir verslo plėtra geriau panaudojant vietos išteklius“ 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Nr.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LEADER-19.2-SAVA-6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, taikoma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="00264C33"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pateiktoms paraiškoms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0448DB69" w14:textId="77777777" w:rsidR="00264C33" w:rsidRPr="00E72789" w:rsidRDefault="00264C33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3 priedas</w:t>
                      </w:r>
                    </w:p>
                    <w:p w14:paraId="7A160883" w14:textId="77777777" w:rsidR="00264C33" w:rsidRDefault="00264C33"/>
                  </w:txbxContent>
                </v:textbox>
              </v:shape>
            </w:pict>
          </mc:Fallback>
        </mc:AlternateContent>
      </w:r>
    </w:p>
    <w:p w14:paraId="27BB8B2E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0D733A8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E5ACF7" w14:textId="77777777" w:rsidR="00E72789" w:rsidRPr="00E72789" w:rsidRDefault="00E72789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8296004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553C98" w14:textId="77777777" w:rsidR="00E72789" w:rsidRPr="00E72789" w:rsidRDefault="00E72789" w:rsidP="006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EKONOMINĖS VEIKLOS, KURIAI VYKDYTI IR PLĖTOTI NESKIRIAMA PARAMA PAGAL </w:t>
      </w:r>
      <w:r w:rsidR="006B7EA0" w:rsidRPr="0026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PRIEMONĘ „NOVATORIŠKAS ŪKIO IR VERSLO PLĖTRA GERIAU PANAUDOJANT VIETOS IŠTEKLIUS“ </w:t>
      </w:r>
      <w:r w:rsidR="006B7EA0" w:rsidRPr="00264C3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b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RŪŠIŲ SĄRAŠAS</w:t>
      </w:r>
    </w:p>
    <w:p w14:paraId="0F023D1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63EEFCE3" w14:textId="77777777" w:rsidR="00E72789" w:rsidRPr="00E72789" w:rsidRDefault="00E72789" w:rsidP="00264C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Ekonominės veiklos rūšių, pagal Ekonominės veiklos rūšių klasifikatorių (EVRK 2 RED.), patvirtintą Statistikos departamento prie Lietuvos Respublikos Vyriausybės generalinio direktoriaus 2007 m. spalio 31 d. įsakymu Nr. DĮ-226 „Dėl Ekonominės veiklos rūšių klasifikatoriaus patvirtinimo“ (toliau – EVRK), kurioms vykdyti ir plėtoti neskiriama parama pagal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VPS priemonę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 xml:space="preserve">„Novatoriška ūkio ir verslo plėtra geriau panaudojant vietos išteklius“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sąrašas: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E72789" w:rsidRPr="00E72789" w14:paraId="7A3CABC4" w14:textId="77777777" w:rsidTr="00DF3EFB">
        <w:trPr>
          <w:trHeight w:val="60"/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6886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01931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EVRK kodas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75F4C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Ekonominės veiklos rūšys</w:t>
            </w:r>
          </w:p>
        </w:tc>
      </w:tr>
      <w:tr w:rsidR="00E72789" w:rsidRPr="00E72789" w14:paraId="0DBAB6A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967BD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1A71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164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ūkis, miškininkystė ir žuvininkystė</w:t>
            </w:r>
          </w:p>
        </w:tc>
      </w:tr>
      <w:tr w:rsidR="00E72789" w:rsidRPr="00E72789" w14:paraId="0A4A6CB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FD0F4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3F4FD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E69E0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Kasyba ir karjerų eksploatavimas</w:t>
            </w:r>
          </w:p>
        </w:tc>
      </w:tr>
      <w:tr w:rsidR="00E72789" w:rsidRPr="00E72789" w14:paraId="12CC5C9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392B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4B8B1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3D5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Mėsos perdirbimas ir konservavimas ir mėsos produktų gamyba</w:t>
            </w:r>
          </w:p>
        </w:tc>
      </w:tr>
      <w:tr w:rsidR="00E72789" w:rsidRPr="00E72789" w14:paraId="5B8F1B3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9622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8373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3AC47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perdirbimas ir konservavimas</w:t>
            </w:r>
          </w:p>
        </w:tc>
      </w:tr>
      <w:tr w:rsidR="00E72789" w:rsidRPr="00E72789" w14:paraId="52C539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4B42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EF59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312E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Vaisių ir daržovių perdirbimas ir konservavimas</w:t>
            </w:r>
          </w:p>
        </w:tc>
      </w:tr>
      <w:tr w:rsidR="00E72789" w:rsidRPr="00E72789" w14:paraId="3A997BA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35D3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8AF9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1DA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Gyvūninių ir augalinių riebalų bei aliejaus gamyba</w:t>
            </w:r>
          </w:p>
        </w:tc>
      </w:tr>
      <w:tr w:rsidR="00E72789" w:rsidRPr="00E72789" w14:paraId="785784D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2A805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89E0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6CA0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Pieno produktų gamyba</w:t>
            </w:r>
          </w:p>
        </w:tc>
      </w:tr>
      <w:tr w:rsidR="00E72789" w:rsidRPr="00E72789" w14:paraId="41B579D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8FA9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145B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8CFC3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Krakmolo ir krakmolo produktų gamyba</w:t>
            </w:r>
          </w:p>
        </w:tc>
      </w:tr>
      <w:tr w:rsidR="00E72789" w:rsidRPr="00E72789" w14:paraId="785A40F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0F0F9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D68E7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541C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Cukraus gamyba</w:t>
            </w:r>
          </w:p>
        </w:tc>
      </w:tr>
      <w:tr w:rsidR="00E72789" w:rsidRPr="00E72789" w14:paraId="35D17E0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7C433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B610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3657C1" w14:textId="77777777" w:rsidR="00E72789" w:rsidRPr="00E72789" w:rsidRDefault="00E72789" w:rsidP="00E72789">
            <w:pPr>
              <w:spacing w:after="0" w:line="6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vaisių, uogų, riešutų, vaisių žievelių ir kitų augalų dalių konservavimas cukruje</w:t>
            </w:r>
          </w:p>
        </w:tc>
      </w:tr>
      <w:tr w:rsidR="00E72789" w:rsidRPr="00E72789" w14:paraId="55D95D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DC903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52DE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0EB8E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ir kavos apdorojimas ir perdirbimas</w:t>
            </w:r>
          </w:p>
        </w:tc>
      </w:tr>
      <w:tr w:rsidR="00E72789" w:rsidRPr="00E72789" w14:paraId="6936945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DC25F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A93E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DF43B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prieskonių ir acto gamyba</w:t>
            </w:r>
          </w:p>
        </w:tc>
      </w:tr>
      <w:tr w:rsidR="00E72789" w:rsidRPr="00E72789" w14:paraId="782133F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65A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1A5DC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C4AD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valgių ir patiekalų gamyba</w:t>
            </w:r>
          </w:p>
        </w:tc>
      </w:tr>
      <w:tr w:rsidR="00E72789" w:rsidRPr="00E72789" w14:paraId="3880602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3543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5362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90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Homogenizuotų ir dietinių maisto produktų gamyba</w:t>
            </w:r>
          </w:p>
        </w:tc>
      </w:tr>
      <w:tr w:rsidR="00E72789" w:rsidRPr="00E72789" w14:paraId="7E0BFA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511A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325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31BB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dirbtinio medaus ir karamelės gamyba, gatavo, greitai gendančio maisto gamyba, maisto papildų gamyba, mėsos, žuvies, vėžiagyvių ar moliuskų ekstraktų ir sulčių gamyba, dirbtinių koncentratų gamyba</w:t>
            </w:r>
          </w:p>
        </w:tc>
      </w:tr>
      <w:tr w:rsidR="00E72789" w:rsidRPr="00E72789" w14:paraId="7CCC80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E313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3E64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A5E19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pašarų gyvuliams gamyba</w:t>
            </w:r>
          </w:p>
        </w:tc>
      </w:tr>
      <w:tr w:rsidR="00E72789" w:rsidRPr="00E72789" w14:paraId="2FA3137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A3C6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CC440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A05F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gamyba</w:t>
            </w:r>
          </w:p>
        </w:tc>
      </w:tr>
      <w:tr w:rsidR="00E72789" w:rsidRPr="00E72789" w14:paraId="12E51C1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2EB46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CC2D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730B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gamyba</w:t>
            </w:r>
          </w:p>
        </w:tc>
      </w:tr>
      <w:tr w:rsidR="00E72789" w:rsidRPr="00E72789" w14:paraId="192503A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72D55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6F30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B4CC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žaliavinių arba apdorotų, tačiau nesuverptų linų ir sėjamųjų kanapių (Cannabis sativa) apdirbamoji gamyba, jų pakulų ir atliekų (įskaitant verpalų atliekas ir išplaušintą žaliavą) gamyba</w:t>
            </w:r>
          </w:p>
        </w:tc>
      </w:tr>
      <w:tr w:rsidR="00E72789" w:rsidRPr="00E72789" w14:paraId="05833395" w14:textId="77777777" w:rsidTr="00DF3EFB">
        <w:trPr>
          <w:trHeight w:val="533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0AA3D8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3C5E72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00387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grupės neremiama mažos apimties medienos apdirbimas ar perdirbimas mobiliomis lentpjūvėmis, apdirbančiomis iki 10000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metus, arba mobilia medienos smulkinimo ar skaldymo įranga, apdirbančia iki 50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valandą)</w:t>
            </w:r>
          </w:p>
        </w:tc>
      </w:tr>
      <w:tr w:rsidR="00E72789" w:rsidRPr="00E72789" w14:paraId="54990B9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E826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D170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A87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medienos gaminių gamyba; dirbinių iš kamštienos, šiaudų ir pynimo medžiagų gamyba</w:t>
            </w:r>
          </w:p>
        </w:tc>
      </w:tr>
      <w:tr w:rsidR="00E72789" w:rsidRPr="00E72789" w14:paraId="1E389A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5DF7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D34C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D8C3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Kokso ir rafinuotų naftos produktų gamyba</w:t>
            </w:r>
          </w:p>
        </w:tc>
      </w:tr>
      <w:tr w:rsidR="00E72789" w:rsidRPr="00E72789" w14:paraId="7A8699E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91EAD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EBCCD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1F3D7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chemikalų, trąšų ir azoto junginių, pirminių plastikų ir pirminio sintetinio kaučiuko gamyba</w:t>
            </w:r>
          </w:p>
        </w:tc>
      </w:tr>
      <w:tr w:rsidR="00E72789" w:rsidRPr="00E72789" w14:paraId="266FC4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CB4DA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6E903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FE06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Pesticidų ir kitų agrocheminių medžiagų gamyba</w:t>
            </w:r>
          </w:p>
        </w:tc>
      </w:tr>
      <w:tr w:rsidR="00E72789" w:rsidRPr="00E72789" w14:paraId="64A3CE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E0A4D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068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2FD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Dažų, lakų ir panašių dangų medžiagų, spaustuvinių dažų ir mastikų gamyba</w:t>
            </w:r>
          </w:p>
        </w:tc>
      </w:tr>
      <w:tr w:rsidR="00E72789" w:rsidRPr="00E72789" w14:paraId="70E8EF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4845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638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CFA3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Muilo ir ploviklių, valiklių ir blizgiklių gamyba</w:t>
            </w:r>
          </w:p>
        </w:tc>
      </w:tr>
      <w:tr w:rsidR="00E72789" w:rsidRPr="00E72789" w14:paraId="2719AAB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294C0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55859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F22F9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Sprogiųjų medžiagų gamyba</w:t>
            </w:r>
          </w:p>
        </w:tc>
      </w:tr>
      <w:tr w:rsidR="00E72789" w:rsidRPr="00E72789" w14:paraId="29A2DAA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B74B6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D3AF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08D3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Klijų gamyba</w:t>
            </w:r>
          </w:p>
        </w:tc>
      </w:tr>
      <w:tr w:rsidR="00E72789" w:rsidRPr="00E72789" w14:paraId="42DD62C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AC0AF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DAA0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E1AC62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Fotografinių plokštelių, kino juostų, jautrinto popieriaus ir kitų jautrintų neeksponuotų medžiagų gamyba, fotografijoms naudojamų cheminių preparatų gamyba, želatinos ir jos darinių gamyba, rašalo ir tušo gamyba,</w:t>
            </w:r>
          </w:p>
          <w:p w14:paraId="149F088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gamyba įvairių cheminių medžiagų:</w:t>
            </w:r>
          </w:p>
          <w:p w14:paraId="34166C6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peptonų, peptono darinių, kitų, niekur kitur nepriskirtų, baltyminių junginių ir jų darinių</w:t>
            </w:r>
          </w:p>
          <w:p w14:paraId="5B4A351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chemiškai modifikuotų aliejų ir riebalų</w:t>
            </w:r>
          </w:p>
          <w:p w14:paraId="48E4771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audinių ir odos apdailos medžiagų</w:t>
            </w:r>
          </w:p>
          <w:p w14:paraId="7FBAB51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lydymo, litavimo ar suvirinimo miltelių ir pastų</w:t>
            </w:r>
          </w:p>
          <w:p w14:paraId="38C1B1C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metalų ėsdinimo medžiagų</w:t>
            </w:r>
          </w:p>
          <w:p w14:paraId="79CE26A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paruoštų cemento priedų</w:t>
            </w:r>
          </w:p>
          <w:p w14:paraId="74AF106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aktyvintų anglių, tepalinių alyvų priedų, paruoštų kaučiuko vulkanizavimo greitiklių, katalizatorių ir kitų pramoninių cheminių medžiagų</w:t>
            </w:r>
          </w:p>
          <w:p w14:paraId="7B14C03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antidetonatorių, antifrizinių preparatų</w:t>
            </w:r>
          </w:p>
          <w:p w14:paraId="661FE45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hidraulinių pavarų skysčių</w:t>
            </w:r>
          </w:p>
          <w:p w14:paraId="7088958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sudėtinių diagnostinių ar laboratorinių reagentų</w:t>
            </w:r>
          </w:p>
        </w:tc>
      </w:tr>
      <w:tr w:rsidR="00E72789" w:rsidRPr="00E72789" w14:paraId="1DCBC8A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22C37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1399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A56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vaistų pramonės gaminių ir farmacinių preparatų gamyba</w:t>
            </w:r>
          </w:p>
        </w:tc>
      </w:tr>
      <w:tr w:rsidR="00E72789" w:rsidRPr="00E72789" w14:paraId="51AF62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DD0A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F90DA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8D743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metalų gamyba</w:t>
            </w:r>
          </w:p>
        </w:tc>
      </w:tr>
      <w:tr w:rsidR="00E72789" w:rsidRPr="00E72789" w14:paraId="229C62F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5B106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90C62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EFA1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Ginklų ir šaudmenų gamyba</w:t>
            </w:r>
          </w:p>
        </w:tc>
      </w:tr>
      <w:tr w:rsidR="00E72789" w:rsidRPr="00E72789" w14:paraId="74E9B4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8CD90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E7F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25.71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18F7D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špagų, kardų, rapyrų ir pan. gamyba</w:t>
            </w:r>
          </w:p>
        </w:tc>
      </w:tr>
      <w:tr w:rsidR="00E72789" w:rsidRPr="00E72789" w14:paraId="6D2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BA82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1DD93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2EE8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Plieninių statinių ir panašių talpyklų gamyba</w:t>
            </w:r>
          </w:p>
        </w:tc>
      </w:tr>
      <w:tr w:rsidR="00E72789" w:rsidRPr="00E72789" w14:paraId="638A4E2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190B3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D120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37DB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skyriaus neremiama variklinių transporto priemonių, gamyba</w:t>
            </w:r>
          </w:p>
        </w:tc>
      </w:tr>
      <w:tr w:rsidR="00E72789" w:rsidRPr="00E72789" w14:paraId="5F74490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E4763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9742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CE6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Geležinkelio lokomotyvų bei riedmenų gamyba</w:t>
            </w:r>
          </w:p>
        </w:tc>
      </w:tr>
      <w:tr w:rsidR="00E72789" w:rsidRPr="00E72789" w14:paraId="7F09F7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23824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493EE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FFC3D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Orlaivių ir erdvėlaivių bei susijusios įrangos gamyba</w:t>
            </w:r>
          </w:p>
        </w:tc>
      </w:tr>
      <w:tr w:rsidR="00E72789" w:rsidRPr="00E72789" w14:paraId="7AFC096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08A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0828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CF3A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Karinių kovinių transporto priemonių gamyba</w:t>
            </w:r>
          </w:p>
        </w:tc>
      </w:tr>
      <w:tr w:rsidR="00E72789" w:rsidRPr="00E72789" w14:paraId="74C3AB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00EBE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43E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79F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Motociklų gamyba</w:t>
            </w:r>
          </w:p>
        </w:tc>
      </w:tr>
      <w:tr w:rsidR="00E72789" w:rsidRPr="00E72789" w14:paraId="4046727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96EFF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80C5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32FDF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gyvūnų traukiamų transporto priemonių: vienviečių dviračių vežimų, asilų traukiamų vežimėlių, katafalkų ir panašių transporto priemonių gamyba</w:t>
            </w:r>
          </w:p>
        </w:tc>
      </w:tr>
      <w:tr w:rsidR="00E72789" w:rsidRPr="00E72789" w14:paraId="600662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A1B81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1008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1F477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Monetų kalimas</w:t>
            </w:r>
          </w:p>
        </w:tc>
      </w:tr>
      <w:tr w:rsidR="00E72789" w:rsidRPr="00E72789" w14:paraId="12606EA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0344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29B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9236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deimantų apdirbimas</w:t>
            </w:r>
          </w:p>
        </w:tc>
      </w:tr>
      <w:tr w:rsidR="00E72789" w:rsidRPr="00E72789" w14:paraId="3D86491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80D72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AC3A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0479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medžioklės, alpinizmo ir kitų panašių. reikmenų gamyba bei lankų ir arbaletų gamyba</w:t>
            </w:r>
          </w:p>
        </w:tc>
      </w:tr>
      <w:tr w:rsidR="00E72789" w:rsidRPr="00E72789" w14:paraId="401AD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AFA34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18523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168C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lošimo kortų gamyba; moneta įjungiamų žaidimų, biliardų, specialiųjų kazino lošimo stalų ir kitų panašių gaminių gamyba</w:t>
            </w:r>
          </w:p>
        </w:tc>
      </w:tr>
      <w:tr w:rsidR="00E72789" w:rsidRPr="00E72789" w14:paraId="3C87D0E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2F2D2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E52D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32.40.70 poklasis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0C73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žaislų ir žaidimų gamyba</w:t>
            </w:r>
          </w:p>
        </w:tc>
      </w:tr>
      <w:tr w:rsidR="00E72789" w:rsidRPr="00E72789" w14:paraId="7FD253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6585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CF2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04739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odontologijos prietaisų, instrumentų ir reikmenų gamyba</w:t>
            </w:r>
          </w:p>
        </w:tc>
      </w:tr>
      <w:tr w:rsidR="00E72789" w:rsidRPr="00E72789" w14:paraId="03FDFD5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D176D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C9729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3F070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Mašinų ir įrangos remontas ir įrengimas</w:t>
            </w:r>
          </w:p>
        </w:tc>
      </w:tr>
      <w:tr w:rsidR="00E72789" w:rsidRPr="00E72789" w14:paraId="45BFD2F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ED1CB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298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43D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Elektros, dujų, garo tiekimas ir oro kondicionavimas</w:t>
            </w:r>
          </w:p>
        </w:tc>
      </w:tr>
      <w:tr w:rsidR="00E72789" w:rsidRPr="00E72789" w14:paraId="570B71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0E19F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06DB5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1984E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surinkimas, valymas ir tiekimas</w:t>
            </w:r>
          </w:p>
        </w:tc>
      </w:tr>
      <w:tr w:rsidR="00E72789" w:rsidRPr="00E72789" w14:paraId="2BBCAB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05537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6099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F590B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</w:tr>
      <w:tr w:rsidR="00E72789" w:rsidRPr="00E72789" w14:paraId="7BE2A44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035D8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27B97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2F7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Pavojingų atliekų surinkimas</w:t>
            </w:r>
          </w:p>
        </w:tc>
      </w:tr>
      <w:tr w:rsidR="00E72789" w:rsidRPr="00E72789" w14:paraId="0A4997B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C5369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CB65C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BEB2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Medžiagų atgavimas</w:t>
            </w:r>
          </w:p>
        </w:tc>
      </w:tr>
      <w:tr w:rsidR="00E72789" w:rsidRPr="00E72789" w14:paraId="4ABBA0C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4EA2D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B18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56D3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Regeneravimas ir kita atliekų tvarkyba</w:t>
            </w:r>
          </w:p>
        </w:tc>
      </w:tr>
      <w:tr w:rsidR="00E72789" w:rsidRPr="00E72789" w14:paraId="50801F5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1415A4" w14:textId="77777777" w:rsidR="00E72789" w:rsidRPr="00DF3EFB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  <w:r w:rsidR="00E72789"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EE727" w14:textId="77777777" w:rsidR="00E72789" w:rsidRPr="00DF3EFB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46B44F" w14:textId="77777777" w:rsidR="00E72789" w:rsidRPr="00DF3EFB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Inžinerinių statinių statyba</w:t>
            </w:r>
          </w:p>
        </w:tc>
      </w:tr>
      <w:tr w:rsidR="00E72789" w:rsidRPr="00E72789" w14:paraId="61E1BE7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3EB12E" w14:textId="77777777" w:rsidR="00E72789" w:rsidRPr="00DF3EFB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  <w:r w:rsidR="00E72789"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201F7C" w14:textId="77777777" w:rsidR="00E72789" w:rsidRPr="00DF3EFB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48F7F" w14:textId="77777777" w:rsidR="00E72789" w:rsidRPr="00DF3EFB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Specializuota statybos veikla</w:t>
            </w:r>
          </w:p>
        </w:tc>
      </w:tr>
      <w:tr w:rsidR="00E72789" w:rsidRPr="00E72789" w14:paraId="2E27621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55F34B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633FF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99B7A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Variklinių transporto priemonių ir motociklų didmeninė ir mažmeninė prekyba bei remontas, išskyrus 45.20 klasę „Variklinių transporto priemonių techninė priežiūra ir remontas“</w:t>
            </w:r>
          </w:p>
        </w:tc>
      </w:tr>
      <w:tr w:rsidR="00E72789" w:rsidRPr="00E72789" w14:paraId="4CD15A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EB5085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CC65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D126F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Didmeninė prekyba, išskyrus prekybą variklinėmis transporto priemonėmis ir motociklais</w:t>
            </w:r>
          </w:p>
        </w:tc>
      </w:tr>
      <w:tr w:rsidR="00E72789" w:rsidRPr="00E72789" w14:paraId="1821FF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82242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0A58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B3E4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nespecializuotose parduotuvėse, kuriose vyrauja maistas, gėrimai ir tabakas</w:t>
            </w:r>
          </w:p>
        </w:tc>
      </w:tr>
      <w:tr w:rsidR="00E72789" w:rsidRPr="00E72789" w14:paraId="100C0B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4F7CFC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7AD1B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B872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mažmeninė prekyba nespecializuotose parduotuvėse</w:t>
            </w:r>
          </w:p>
        </w:tc>
      </w:tr>
      <w:tr w:rsidR="00E72789" w:rsidRPr="00E72789" w14:paraId="62DF18E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7D98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05A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2ECB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mažmeninė prekyba specializuotose parduotuvėse</w:t>
            </w:r>
          </w:p>
        </w:tc>
      </w:tr>
      <w:tr w:rsidR="00E72789" w:rsidRPr="00E72789" w14:paraId="7648973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CBC85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06F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F6F9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Alkoholinių gėrimų mažmeninė prekyba</w:t>
            </w:r>
          </w:p>
        </w:tc>
      </w:tr>
      <w:tr w:rsidR="00E72789" w:rsidRPr="00E72789" w14:paraId="5749A7A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DE355B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1C13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4D6C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mažmeninė prekyba specializuotose parduotuvėse</w:t>
            </w:r>
          </w:p>
        </w:tc>
      </w:tr>
      <w:tr w:rsidR="00E72789" w:rsidRPr="00E72789" w14:paraId="1B887A8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B16A04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CE5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452AD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degalų mažmeninė prekyba specializuotose parduotuvėse</w:t>
            </w:r>
          </w:p>
        </w:tc>
      </w:tr>
      <w:tr w:rsidR="00E72789" w:rsidRPr="00E72789" w14:paraId="637B1C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073F7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DA10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182CC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E72789" w:rsidRPr="00E72789" w14:paraId="3959735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06C8E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6DD8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7E3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Metalo dirbinių, dažų ir stiklo mažmeninė prekyba specializuotose parduotuvėse</w:t>
            </w:r>
          </w:p>
        </w:tc>
      </w:tr>
      <w:tr w:rsidR="00E72789" w:rsidRPr="00E72789" w14:paraId="10C5E0C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A9DBDE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4ADA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47.54.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6625D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E72789" w:rsidRPr="00E72789" w14:paraId="30B809C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4DE77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B4EB7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BAE38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ir poilsio prekių mažmeninė prekyba specializuotose parduotuvėse</w:t>
            </w:r>
          </w:p>
        </w:tc>
      </w:tr>
      <w:tr w:rsidR="00E72789" w:rsidRPr="00E72789" w14:paraId="5C3ACC1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5B5582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C23A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1FDBA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Vaistinių, ruošiančių ir parduodančių vaistus, veikla</w:t>
            </w:r>
          </w:p>
        </w:tc>
      </w:tr>
      <w:tr w:rsidR="00E72789" w:rsidRPr="00E72789" w14:paraId="50B679E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B5800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E54C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0833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ortopedinių prekių mažmeninė prekyba specializuotose parduotuvėse</w:t>
            </w:r>
          </w:p>
        </w:tc>
      </w:tr>
      <w:tr w:rsidR="00E72789" w:rsidRPr="00E72789" w14:paraId="5F9813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6FB0B9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B4A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47.78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D3560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naujų prekių mažmeninė prekyba specializuotose parduotuvėse</w:t>
            </w:r>
          </w:p>
        </w:tc>
      </w:tr>
      <w:tr w:rsidR="00E72789" w:rsidRPr="00E72789" w14:paraId="6B79F0C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2932D5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0089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A77D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Naudotų daiktų mažmeninė prekyba parduotuvėse</w:t>
            </w:r>
          </w:p>
        </w:tc>
      </w:tr>
      <w:tr w:rsidR="00E72789" w:rsidRPr="00E72789" w14:paraId="7617C2F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16DC6F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13559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47.8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7050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kioskuose ir prekyvietėse</w:t>
            </w:r>
          </w:p>
        </w:tc>
      </w:tr>
      <w:tr w:rsidR="00E72789" w:rsidRPr="00E72789" w14:paraId="54122E0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9F622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49B7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D6B1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Transportas ir saugojimas</w:t>
            </w:r>
          </w:p>
        </w:tc>
      </w:tr>
      <w:tr w:rsidR="00E72789" w:rsidRPr="00E72789" w14:paraId="3DAAA8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7D29EC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BE18F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D10B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 ir panašių laikinų buveinių veikla</w:t>
            </w:r>
          </w:p>
        </w:tc>
      </w:tr>
      <w:tr w:rsidR="00E72789" w:rsidRPr="00E72789" w14:paraId="52163B3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1098B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0660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5D19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Poilsiautojų ir kita trumpalaikio apgyvendinimo veikla, išskyrus kaimo turizmo ir nakvynės bei pusryčių paslaugų teikimas</w:t>
            </w:r>
          </w:p>
        </w:tc>
      </w:tr>
      <w:tr w:rsidR="00E72789" w:rsidRPr="00E72789" w14:paraId="4663DBD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E97628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66AE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4439A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apgyvendinimo veikla, išskyrus nakvynės ir pusryčių paslaugų teikimas</w:t>
            </w:r>
          </w:p>
        </w:tc>
      </w:tr>
      <w:tr w:rsidR="00E72789" w:rsidRPr="00E72789" w14:paraId="08F7D75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56E5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7ECE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6760C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pardavimo vartoti vietoje veikla</w:t>
            </w:r>
          </w:p>
        </w:tc>
      </w:tr>
      <w:tr w:rsidR="00E72789" w:rsidRPr="00E72789" w14:paraId="3ED25F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0C9E17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19936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88E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ir ryšiai</w:t>
            </w:r>
          </w:p>
        </w:tc>
      </w:tr>
      <w:tr w:rsidR="00E72789" w:rsidRPr="00E72789" w14:paraId="7AC78F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033E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0722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D13AB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ir draudimo veikla</w:t>
            </w:r>
          </w:p>
        </w:tc>
      </w:tr>
      <w:tr w:rsidR="00E72789" w:rsidRPr="00E72789" w14:paraId="0FD95BB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DE9A1C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B170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F9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operacijos</w:t>
            </w:r>
          </w:p>
        </w:tc>
      </w:tr>
      <w:tr w:rsidR="00E72789" w:rsidRPr="00E72789" w14:paraId="08A9F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A02D6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F9E1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489C8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buveinių veikla; konsultacinė valdymo veikla</w:t>
            </w:r>
          </w:p>
        </w:tc>
      </w:tr>
      <w:tr w:rsidR="00E72789" w:rsidRPr="00E72789" w14:paraId="081A831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D8D0A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8BCA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A54F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Architektūros ir inžinerijos veikla; techninis tikrinimas ir analizė</w:t>
            </w:r>
          </w:p>
        </w:tc>
      </w:tr>
      <w:tr w:rsidR="00E72789" w:rsidRPr="00E72789" w14:paraId="1FD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22D60C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7A97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0E120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Moksliniai tyrimai ir taikomoji veikla</w:t>
            </w:r>
          </w:p>
        </w:tc>
      </w:tr>
      <w:tr w:rsidR="00E72789" w:rsidRPr="00E72789" w14:paraId="1A76D0C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08D704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D9A8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D2F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Reklama ir rinkos tyrimas</w:t>
            </w:r>
          </w:p>
        </w:tc>
      </w:tr>
      <w:tr w:rsidR="00E72789" w:rsidRPr="00E72789" w14:paraId="317D93E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335FC4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EDD2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C5D2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profesinė, mokslinė ir techninė veikla</w:t>
            </w:r>
          </w:p>
        </w:tc>
      </w:tr>
      <w:tr w:rsidR="00E72789" w:rsidRPr="00E72789" w14:paraId="23B2035A" w14:textId="77777777" w:rsidTr="00DF3EFB">
        <w:trPr>
          <w:trHeight w:val="328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A0DC3D" w14:textId="77777777" w:rsidR="00E72789" w:rsidRPr="00E72789" w:rsidRDefault="00DF3EFB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2DF4A3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75.00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F014E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naminių gyvūnėlių sveikatos priežiūros ir tikrinimo veikla</w:t>
            </w:r>
          </w:p>
        </w:tc>
      </w:tr>
      <w:tr w:rsidR="00E72789" w:rsidRPr="00E72789" w14:paraId="48F4580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374A64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DCF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6EB3C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Administracinė ir aptarnavimo veikla, išskyrus 82.92 klasę „Fasavimo ir pakavimo veikla“</w:t>
            </w:r>
          </w:p>
        </w:tc>
      </w:tr>
      <w:tr w:rsidR="00E72789" w:rsidRPr="00E72789" w14:paraId="5E77E6B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E2B46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2EB5E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05D9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Viešasis valdymas ir gynyba; privalomasis socialinis draudimas</w:t>
            </w:r>
          </w:p>
        </w:tc>
      </w:tr>
      <w:tr w:rsidR="00E72789" w:rsidRPr="00E72789" w14:paraId="5099AD3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D9E06E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83A46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47692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</w:tr>
      <w:tr w:rsidR="00E72789" w:rsidRPr="00E72789" w14:paraId="7219356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96419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5E087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72D7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Vidurinis ugdymas</w:t>
            </w:r>
          </w:p>
        </w:tc>
      </w:tr>
      <w:tr w:rsidR="00E72789" w:rsidRPr="00E72789" w14:paraId="4F69C9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23A41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59D14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D837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 mokslas</w:t>
            </w:r>
          </w:p>
        </w:tc>
      </w:tr>
      <w:tr w:rsidR="00E72789" w:rsidRPr="00E72789" w14:paraId="35BB5E9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63CF6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175F3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AD2D9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kortų žaidimų mokymas</w:t>
            </w:r>
          </w:p>
        </w:tc>
      </w:tr>
      <w:tr w:rsidR="00E72789" w:rsidRPr="00E72789" w14:paraId="29225F0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29759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00E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9461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Vairavimo mokyklų veikla</w:t>
            </w:r>
          </w:p>
        </w:tc>
      </w:tr>
      <w:tr w:rsidR="00E72789" w:rsidRPr="00E72789" w14:paraId="757AAEA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A3AABB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97F5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F7260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Kitas, niekur kitur nepriskirtas, švietimas</w:t>
            </w:r>
          </w:p>
        </w:tc>
      </w:tr>
      <w:tr w:rsidR="00E72789" w:rsidRPr="00E72789" w14:paraId="3A24C46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8C6F19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F184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341E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Švietimui būdingų paslaugų veikla</w:t>
            </w:r>
          </w:p>
        </w:tc>
      </w:tr>
      <w:tr w:rsidR="00E72789" w:rsidRPr="00E72789" w14:paraId="7617480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8EF90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F3A2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BD8EA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Žmonių sveikatos priežiūros veikla</w:t>
            </w:r>
          </w:p>
        </w:tc>
      </w:tr>
      <w:tr w:rsidR="00E72789" w:rsidRPr="00E72789" w14:paraId="14D94C3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2414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97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019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AD2E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slaugos įstaigų veikla, išskyrus senelių globos slaugos namų veiklą</w:t>
            </w:r>
          </w:p>
        </w:tc>
      </w:tr>
      <w:tr w:rsidR="00E72789" w:rsidRPr="00E72789" w14:paraId="6876912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4CF799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C395D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7B98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pagyvenusių ir neįgaliųjų asmenų globos veikla, išskyrus senyvo amžiaus žmonių savarankiško gyvenimo namų veiklą</w:t>
            </w:r>
          </w:p>
        </w:tc>
      </w:tr>
      <w:tr w:rsidR="00E72789" w:rsidRPr="00E72789" w14:paraId="0E6A49F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ABFFE1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42BB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87.90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8EB2B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stacionarinė globos veikla</w:t>
            </w:r>
          </w:p>
        </w:tc>
      </w:tr>
      <w:tr w:rsidR="00E72789" w:rsidRPr="00E72789" w14:paraId="54C7D87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A4EA91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C781F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27B0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neįgalių asmenų profesinė reabilitacija ir jų rengimas tam tikrai veiklai, kai švietimas yra ribotas</w:t>
            </w:r>
          </w:p>
        </w:tc>
      </w:tr>
      <w:tr w:rsidR="00E72789" w:rsidRPr="00E72789" w14:paraId="7246A10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C874B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1A93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0AB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dienos priežiūros veikla</w:t>
            </w:r>
          </w:p>
        </w:tc>
      </w:tr>
      <w:tr w:rsidR="00E72789" w:rsidRPr="00E72789" w14:paraId="3020264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C04A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6C1BD0" w14:textId="77777777" w:rsidR="00E72789" w:rsidRPr="00E72789" w:rsidRDefault="00E72789" w:rsidP="00E727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73F8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Kita, niekur kitur nepriskirta, nesusijusi su apgyvendinimu socialinio darbo veikla</w:t>
            </w:r>
          </w:p>
        </w:tc>
      </w:tr>
      <w:tr w:rsidR="00E72789" w:rsidRPr="00E72789" w14:paraId="196032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688D3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FF402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4C7CE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Meninė, pramoginė ir poilsio organizavimo veikla</w:t>
            </w:r>
          </w:p>
        </w:tc>
      </w:tr>
      <w:tr w:rsidR="00E72789" w:rsidRPr="00E72789" w14:paraId="2552FA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7F8757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77D8B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C1C296" w14:textId="77777777" w:rsidR="00E72789" w:rsidRPr="00E72789" w:rsidRDefault="00E72789" w:rsidP="001634C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aptarnavimo veikla, išskyrus </w:t>
            </w:r>
          </w:p>
        </w:tc>
      </w:tr>
      <w:tr w:rsidR="00E72789" w:rsidRPr="00E72789" w14:paraId="7950549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511919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3CBEA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6A0BB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Namų ūkių, samdančių darbininkus, veikla, susijusi su savoms reikmėms tenkinti skirtų nediferencijuojamų gaminių gamyba ir paslaugų teikimu</w:t>
            </w:r>
          </w:p>
        </w:tc>
      </w:tr>
      <w:tr w:rsidR="00E72789" w:rsidRPr="00E72789" w14:paraId="1EB957B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CA9215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52E61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24F5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Ekstrateritorinių organizacijų ir įstaigų veikla</w:t>
            </w:r>
          </w:p>
        </w:tc>
      </w:tr>
      <w:tr w:rsidR="00E72789" w:rsidRPr="00E72789" w14:paraId="5BB62C0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64B3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13B8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347D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Kitų, šiame sąraše nenurodytų, produktų, patenkančių į Sutarties dėl Europos Sąjungos veikimo I priedą ir remiamų pagal Programos I krypties priemones, gamyba</w:t>
            </w:r>
          </w:p>
        </w:tc>
      </w:tr>
    </w:tbl>
    <w:p w14:paraId="76C5288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14:paraId="04B14852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03033F4" w14:textId="77777777" w:rsidR="00C070F1" w:rsidRPr="00264C33" w:rsidRDefault="00C070F1">
      <w:pPr>
        <w:rPr>
          <w:rFonts w:ascii="Times New Roman" w:hAnsi="Times New Roman" w:cs="Times New Roman"/>
          <w:sz w:val="24"/>
          <w:szCs w:val="24"/>
        </w:rPr>
      </w:pPr>
    </w:p>
    <w:sectPr w:rsidR="00C070F1" w:rsidRPr="00264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89"/>
    <w:rsid w:val="001634CD"/>
    <w:rsid w:val="00264C33"/>
    <w:rsid w:val="003741E7"/>
    <w:rsid w:val="004E2AD6"/>
    <w:rsid w:val="0051560D"/>
    <w:rsid w:val="00694F30"/>
    <w:rsid w:val="006B7EA0"/>
    <w:rsid w:val="006F1CBA"/>
    <w:rsid w:val="00743C06"/>
    <w:rsid w:val="00AD6235"/>
    <w:rsid w:val="00B856BA"/>
    <w:rsid w:val="00C070F1"/>
    <w:rsid w:val="00DF3EFB"/>
    <w:rsid w:val="00E72789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AA0"/>
  <w15:docId w15:val="{D189E2F8-6FDA-4A65-AF11-CD1E19C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petras vysniauskas</cp:lastModifiedBy>
  <cp:revision>2</cp:revision>
  <dcterms:created xsi:type="dcterms:W3CDTF">2021-12-23T12:57:00Z</dcterms:created>
  <dcterms:modified xsi:type="dcterms:W3CDTF">2021-12-23T12:57:00Z</dcterms:modified>
</cp:coreProperties>
</file>